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9D" w:rsidRDefault="005A4E9D" w:rsidP="00394689">
      <w:pPr>
        <w:tabs>
          <w:tab w:val="left" w:pos="426"/>
        </w:tabs>
      </w:pPr>
    </w:p>
    <w:p w:rsidR="008A23A3" w:rsidRDefault="008A23A3" w:rsidP="00394689">
      <w:pPr>
        <w:tabs>
          <w:tab w:val="left" w:pos="426"/>
        </w:tabs>
      </w:pPr>
      <w:r>
        <w:t xml:space="preserve">All </w:t>
      </w:r>
      <w:r w:rsidRPr="008A23A3">
        <w:rPr>
          <w:b/>
        </w:rPr>
        <w:t>LAKE WELLINGTON YACHT CLUB</w:t>
      </w:r>
      <w:r>
        <w:t xml:space="preserve"> </w:t>
      </w:r>
      <w:r w:rsidR="00FD0B1A">
        <w:t xml:space="preserve">members </w:t>
      </w:r>
      <w:r>
        <w:t>are responsible for supporting the safety, participation, wellbeing and empowerment of children</w:t>
      </w:r>
      <w:r w:rsidR="00E64ECF">
        <w:t xml:space="preserve">.  </w:t>
      </w:r>
      <w:r w:rsidR="00E64ECF" w:rsidRPr="00394689">
        <w:t>In particular people who work with children directly through the Sailability program need clarity about their special obligations and are required to abide them</w:t>
      </w:r>
      <w:r w:rsidRPr="00394689">
        <w:t xml:space="preserve"> by: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 xml:space="preserve">upholding </w:t>
      </w:r>
      <w:r w:rsidRPr="008A23A3">
        <w:rPr>
          <w:b/>
        </w:rPr>
        <w:t>LAKE</w:t>
      </w:r>
      <w:r w:rsidRPr="008A23A3">
        <w:t xml:space="preserve"> </w:t>
      </w:r>
      <w:r w:rsidRPr="008A23A3">
        <w:rPr>
          <w:b/>
        </w:rPr>
        <w:t>WELLINGTON YACHT CLUB</w:t>
      </w:r>
      <w:r w:rsidRPr="008A23A3">
        <w:t xml:space="preserve"> </w:t>
      </w:r>
      <w:r>
        <w:t>statement of commitment to child safety at all time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taking all reasonable steps to protect children from abuse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treating everyone with respect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 xml:space="preserve">listening </w:t>
      </w:r>
      <w:r w:rsidR="00FD0B1A">
        <w:t>&amp;</w:t>
      </w:r>
      <w:r>
        <w:t xml:space="preserve"> responding to the views </w:t>
      </w:r>
      <w:r w:rsidR="00FD0B1A">
        <w:t xml:space="preserve">&amp; </w:t>
      </w:r>
      <w:r>
        <w:t xml:space="preserve">concerns of children, particularly if they are telling that </w:t>
      </w:r>
      <w:proofErr w:type="gramStart"/>
      <w:r>
        <w:t>they</w:t>
      </w:r>
      <w:proofErr w:type="gramEnd"/>
      <w:r>
        <w:t xml:space="preserve"> or another child has been abused and/or are worried about their safety or </w:t>
      </w:r>
      <w:r w:rsidR="00FD0B1A">
        <w:t xml:space="preserve">another’s </w:t>
      </w:r>
      <w:r>
        <w:t xml:space="preserve">safety 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promoting the cultural safety, participation and empowerment of Aboriginal children (for example, by never questioning an Aboriginal child’s self-identification)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promoting the cultural safety, participation and empowerment of children with culturally and/or linguistically diverse backgrounds (for example, by having a zero tolerance of discrimination)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promoting the safety, participation and empowerment of children with a disability (for example, during personal care activities)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ensuring as far as practicable that adults are not left alone with a child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 xml:space="preserve">reporting any </w:t>
      </w:r>
      <w:r w:rsidR="00FD0B1A">
        <w:t xml:space="preserve">child safety concerns and/or </w:t>
      </w:r>
      <w:r>
        <w:t xml:space="preserve">allegations of child abuse to </w:t>
      </w:r>
      <w:r w:rsidRPr="008A23A3">
        <w:rPr>
          <w:b/>
        </w:rPr>
        <w:t>LAKE WELLINGTON YACHT CLUB</w:t>
      </w:r>
      <w:r w:rsidRPr="008A23A3">
        <w:t xml:space="preserve"> </w:t>
      </w:r>
      <w:r>
        <w:t xml:space="preserve">Child Safety Officers </w:t>
      </w:r>
      <w:r w:rsidRPr="008A23A3">
        <w:rPr>
          <w:b/>
        </w:rPr>
        <w:t>Michael Clarke and Jenny O’Neill</w:t>
      </w:r>
      <w:r>
        <w:t xml:space="preserve">/ </w:t>
      </w:r>
      <w:r w:rsidR="00E64ECF">
        <w:t xml:space="preserve">Sailability </w:t>
      </w:r>
      <w:r>
        <w:t>leadership, and ensure any allegation to reported to the police or child protection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</w:r>
      <w:proofErr w:type="gramStart"/>
      <w:r>
        <w:t>if</w:t>
      </w:r>
      <w:proofErr w:type="gramEnd"/>
      <w:r>
        <w:t xml:space="preserve"> an allegation of child abuse is made, ensure as quickly that the child(</w:t>
      </w:r>
      <w:proofErr w:type="spellStart"/>
      <w:r>
        <w:t>ren</w:t>
      </w:r>
      <w:proofErr w:type="spellEnd"/>
      <w:r>
        <w:t xml:space="preserve">) are safe 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</w:r>
      <w:proofErr w:type="gramStart"/>
      <w:r>
        <w:t>encouraging</w:t>
      </w:r>
      <w:proofErr w:type="gramEnd"/>
      <w:r>
        <w:t xml:space="preserve"> children to ‘have a say’ and participate in all relevant organisational activities where possible, especially on issues that are important to them.</w:t>
      </w:r>
    </w:p>
    <w:p w:rsidR="008A23A3" w:rsidRDefault="008A23A3" w:rsidP="00394689">
      <w:pPr>
        <w:tabs>
          <w:tab w:val="left" w:pos="426"/>
        </w:tabs>
      </w:pPr>
      <w:r>
        <w:t>Staff and volunteers must not: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develop any ‘special’ relationships with children that could be seen as favouritism (for example, the offering of gifts or special treatment for specific children)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</w:r>
      <w:proofErr w:type="gramStart"/>
      <w:r>
        <w:t>exhibit</w:t>
      </w:r>
      <w:proofErr w:type="gramEnd"/>
      <w:r>
        <w:t xml:space="preserve"> behaviours with children which may be construed as unnecessarily physical (for example inappropriate sitting on laps. •</w:t>
      </w:r>
      <w:r>
        <w:tab/>
        <w:t>put children at risk of abuse (for example, by locking doors)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do things of a personal nature that a child can do for themselves, such as toileting or changing clothes</w:t>
      </w:r>
    </w:p>
    <w:p w:rsidR="00394689" w:rsidRDefault="008A23A3" w:rsidP="00394689">
      <w:pPr>
        <w:tabs>
          <w:tab w:val="left" w:pos="426"/>
        </w:tabs>
      </w:pPr>
      <w:r>
        <w:t>•</w:t>
      </w:r>
      <w:r>
        <w:tab/>
        <w:t xml:space="preserve">engage in open discussions of a mature or adult nature in the presence of children 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use inappropriate language in the presence of children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express personal views on cultures, race or sexuality in the presence of children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discriminate against any child, including because of culture, race, ethnicity or disability</w:t>
      </w:r>
    </w:p>
    <w:p w:rsidR="008A23A3" w:rsidRDefault="008A23A3" w:rsidP="00394689">
      <w:pPr>
        <w:tabs>
          <w:tab w:val="left" w:pos="426"/>
        </w:tabs>
      </w:pPr>
      <w:r>
        <w:t>•</w:t>
      </w:r>
      <w:r>
        <w:tab/>
        <w:t>ignore or disregard any suspected or disclosed child abuse.</w:t>
      </w:r>
    </w:p>
    <w:p w:rsidR="00E64ECF" w:rsidRDefault="00E64ECF" w:rsidP="00394689">
      <w:pPr>
        <w:tabs>
          <w:tab w:val="left" w:pos="426"/>
        </w:tabs>
      </w:pPr>
      <w:bookmarkStart w:id="0" w:name="_GoBack"/>
      <w:bookmarkEnd w:id="0"/>
    </w:p>
    <w:p w:rsidR="008A23A3" w:rsidRDefault="008A23A3" w:rsidP="00394689">
      <w:pPr>
        <w:tabs>
          <w:tab w:val="left" w:pos="426"/>
        </w:tabs>
      </w:pPr>
      <w:r>
        <w:t xml:space="preserve">By observing these standards you acknowledge your responsibility to immediately report any breach of this code to </w:t>
      </w:r>
      <w:r w:rsidRPr="008A23A3">
        <w:rPr>
          <w:b/>
        </w:rPr>
        <w:t>LAKE WELLINGTON YACHT CLUB</w:t>
      </w:r>
      <w:r w:rsidRPr="008A23A3">
        <w:t xml:space="preserve"> </w:t>
      </w:r>
      <w:r>
        <w:t xml:space="preserve">Child Safety Officer </w:t>
      </w:r>
      <w:r>
        <w:rPr>
          <w:b/>
        </w:rPr>
        <w:t>Michael Clark and Jenny O’Neill</w:t>
      </w:r>
      <w:r>
        <w:t>/</w:t>
      </w:r>
      <w:r w:rsidR="00E64ECF">
        <w:t xml:space="preserve"> Sailability</w:t>
      </w:r>
      <w:r>
        <w:t xml:space="preserve"> leadership.</w:t>
      </w:r>
    </w:p>
    <w:p w:rsidR="008A23A3" w:rsidRDefault="008A23A3" w:rsidP="00394689">
      <w:pPr>
        <w:tabs>
          <w:tab w:val="left" w:pos="426"/>
        </w:tabs>
      </w:pPr>
      <w:r>
        <w:t>If you believe a child is at immediate risk of abuse phone 000.</w:t>
      </w:r>
    </w:p>
    <w:p w:rsidR="008A23A3" w:rsidRDefault="008A23A3" w:rsidP="00394689">
      <w:pPr>
        <w:tabs>
          <w:tab w:val="left" w:pos="426"/>
        </w:tabs>
      </w:pPr>
      <w:r>
        <w:t>I agree to adhere to this Code of Conduct:</w:t>
      </w:r>
    </w:p>
    <w:p w:rsidR="008A23A3" w:rsidRDefault="008A23A3" w:rsidP="00394689">
      <w:pPr>
        <w:tabs>
          <w:tab w:val="left" w:pos="426"/>
        </w:tabs>
      </w:pPr>
    </w:p>
    <w:p w:rsidR="008A23A3" w:rsidRDefault="008A23A3" w:rsidP="00394689">
      <w:pPr>
        <w:tabs>
          <w:tab w:val="left" w:pos="426"/>
        </w:tabs>
      </w:pPr>
      <w:r>
        <w:t>Name: ……………………………….............</w:t>
      </w:r>
    </w:p>
    <w:p w:rsidR="008A23A3" w:rsidRDefault="008A23A3" w:rsidP="00394689">
      <w:pPr>
        <w:tabs>
          <w:tab w:val="left" w:pos="426"/>
        </w:tabs>
      </w:pPr>
    </w:p>
    <w:p w:rsidR="008A23A3" w:rsidRDefault="008A23A3" w:rsidP="00394689">
      <w:pPr>
        <w:tabs>
          <w:tab w:val="left" w:pos="426"/>
        </w:tabs>
      </w:pPr>
      <w:r>
        <w:t>Signature: ……………………………………</w:t>
      </w:r>
    </w:p>
    <w:p w:rsidR="008A23A3" w:rsidRDefault="008A23A3" w:rsidP="00394689">
      <w:pPr>
        <w:tabs>
          <w:tab w:val="left" w:pos="426"/>
        </w:tabs>
      </w:pPr>
    </w:p>
    <w:p w:rsidR="008A23A3" w:rsidRDefault="008A23A3" w:rsidP="00394689">
      <w:pPr>
        <w:tabs>
          <w:tab w:val="left" w:pos="426"/>
        </w:tabs>
      </w:pPr>
      <w:r>
        <w:t>Date: ……………………………………........</w:t>
      </w:r>
    </w:p>
    <w:p w:rsidR="00651873" w:rsidRDefault="00651873" w:rsidP="00394689">
      <w:pPr>
        <w:tabs>
          <w:tab w:val="left" w:pos="426"/>
        </w:tabs>
      </w:pPr>
    </w:p>
    <w:p w:rsidR="00062364" w:rsidRDefault="00062364" w:rsidP="00394689">
      <w:pPr>
        <w:tabs>
          <w:tab w:val="left" w:pos="426"/>
        </w:tabs>
      </w:pPr>
    </w:p>
    <w:p w:rsidR="00062364" w:rsidRDefault="00062364" w:rsidP="00394689">
      <w:pPr>
        <w:tabs>
          <w:tab w:val="left" w:pos="426"/>
        </w:tabs>
      </w:pPr>
    </w:p>
    <w:p w:rsidR="00062364" w:rsidRDefault="00062364" w:rsidP="00394689">
      <w:pPr>
        <w:tabs>
          <w:tab w:val="left" w:pos="426"/>
        </w:tabs>
      </w:pPr>
    </w:p>
    <w:p w:rsidR="00062364" w:rsidRDefault="00062364" w:rsidP="00394689">
      <w:pPr>
        <w:tabs>
          <w:tab w:val="left" w:pos="426"/>
        </w:tabs>
      </w:pPr>
    </w:p>
    <w:p w:rsidR="00062364" w:rsidRDefault="00062364" w:rsidP="00394689">
      <w:pPr>
        <w:tabs>
          <w:tab w:val="left" w:pos="426"/>
        </w:tabs>
      </w:pPr>
      <w:r>
        <w:t xml:space="preserve">This document has been based on resource three of the Child Safe Standards Toolkit, Victorian Government, 2016 </w:t>
      </w:r>
    </w:p>
    <w:sectPr w:rsidR="00062364" w:rsidSect="009900B9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EB" w:rsidRDefault="00BD34EB" w:rsidP="008A23A3">
      <w:pPr>
        <w:spacing w:after="0" w:line="240" w:lineRule="auto"/>
      </w:pPr>
      <w:r>
        <w:separator/>
      </w:r>
    </w:p>
  </w:endnote>
  <w:endnote w:type="continuationSeparator" w:id="0">
    <w:p w:rsidR="00BD34EB" w:rsidRDefault="00BD34EB" w:rsidP="008A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EB" w:rsidRDefault="00BD34EB" w:rsidP="008A23A3">
      <w:pPr>
        <w:spacing w:after="0" w:line="240" w:lineRule="auto"/>
      </w:pPr>
      <w:r>
        <w:separator/>
      </w:r>
    </w:p>
  </w:footnote>
  <w:footnote w:type="continuationSeparator" w:id="0">
    <w:p w:rsidR="00BD34EB" w:rsidRDefault="00BD34EB" w:rsidP="008A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A3" w:rsidRDefault="008A23A3" w:rsidP="005A4E9D">
    <w:pPr>
      <w:pStyle w:val="Header"/>
    </w:pPr>
    <w:r>
      <w:tab/>
      <w:t xml:space="preserve">Lake Wellington Yacht Club </w:t>
    </w:r>
    <w:r w:rsidR="005A4E9D">
      <w:t xml:space="preserve">                                                                                                        </w:t>
    </w:r>
    <w:r w:rsidR="00394689">
      <w:t xml:space="preserve">April </w:t>
    </w:r>
    <w:r w:rsidR="005A4E9D">
      <w:t>2017</w:t>
    </w:r>
  </w:p>
  <w:p w:rsidR="005A4E9D" w:rsidRDefault="005A4E9D" w:rsidP="005A4E9D">
    <w:pPr>
      <w:pStyle w:val="Header"/>
    </w:pPr>
  </w:p>
  <w:p w:rsidR="005A4E9D" w:rsidRPr="00394689" w:rsidRDefault="005A4E9D" w:rsidP="00394689">
    <w:pPr>
      <w:pStyle w:val="Header"/>
      <w:jc w:val="center"/>
      <w:rPr>
        <w:b/>
        <w:color w:val="5B9BD5" w:themeColor="accent1"/>
        <w:sz w:val="32"/>
        <w:szCs w:val="32"/>
      </w:rPr>
    </w:pPr>
    <w:r w:rsidRPr="00394689">
      <w:rPr>
        <w:b/>
        <w:color w:val="5B9BD5" w:themeColor="accent1"/>
        <w:sz w:val="32"/>
        <w:szCs w:val="32"/>
      </w:rPr>
      <w:t>CODE OF CONDUCT FOR THE SAFETY OF CHILDREN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3"/>
    <w:rsid w:val="00062364"/>
    <w:rsid w:val="000E4A5C"/>
    <w:rsid w:val="00161BE7"/>
    <w:rsid w:val="001C60C1"/>
    <w:rsid w:val="0038235C"/>
    <w:rsid w:val="00394689"/>
    <w:rsid w:val="004E4C9D"/>
    <w:rsid w:val="005A4E9D"/>
    <w:rsid w:val="00651873"/>
    <w:rsid w:val="008A23A3"/>
    <w:rsid w:val="00950F38"/>
    <w:rsid w:val="009900B9"/>
    <w:rsid w:val="00BD34EB"/>
    <w:rsid w:val="00C63C9E"/>
    <w:rsid w:val="00CD3F06"/>
    <w:rsid w:val="00D6176E"/>
    <w:rsid w:val="00E64ECF"/>
    <w:rsid w:val="00F635E5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3F540-93F6-45A8-BEA2-D00FCACC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A3"/>
  </w:style>
  <w:style w:type="paragraph" w:styleId="Footer">
    <w:name w:val="footer"/>
    <w:basedOn w:val="Normal"/>
    <w:link w:val="FooterChar"/>
    <w:uiPriority w:val="99"/>
    <w:unhideWhenUsed/>
    <w:rsid w:val="008A2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A3"/>
  </w:style>
  <w:style w:type="paragraph" w:styleId="BalloonText">
    <w:name w:val="Balloon Text"/>
    <w:basedOn w:val="Normal"/>
    <w:link w:val="BalloonTextChar"/>
    <w:uiPriority w:val="99"/>
    <w:semiHidden/>
    <w:unhideWhenUsed/>
    <w:rsid w:val="00F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3576-8E52-42E9-B823-0B1A2555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GezJen</dc:creator>
  <cp:keywords/>
  <dc:description/>
  <cp:lastModifiedBy>GezJen</cp:lastModifiedBy>
  <cp:revision>2</cp:revision>
  <dcterms:created xsi:type="dcterms:W3CDTF">2017-06-11T00:17:00Z</dcterms:created>
  <dcterms:modified xsi:type="dcterms:W3CDTF">2017-06-11T00:17:00Z</dcterms:modified>
</cp:coreProperties>
</file>